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052A" w:rsidRPr="008234BC" w:rsidRDefault="00FE052A" w:rsidP="00FE052A">
      <w:pPr>
        <w:jc w:val="center"/>
        <w:rPr>
          <w:rFonts w:ascii="Arial" w:hAnsi="Arial" w:cs="Arial"/>
          <w:b/>
          <w:iCs/>
          <w:sz w:val="32"/>
          <w:u w:val="single"/>
        </w:rPr>
      </w:pPr>
      <w:bookmarkStart w:id="0" w:name="_GoBack"/>
      <w:bookmarkEnd w:id="0"/>
      <w:r w:rsidRPr="008234BC">
        <w:rPr>
          <w:rFonts w:ascii="Arial" w:hAnsi="Arial" w:cs="Arial"/>
          <w:b/>
          <w:iCs/>
          <w:sz w:val="32"/>
          <w:u w:val="single"/>
        </w:rPr>
        <w:t>Zadání předmětu plnění</w:t>
      </w:r>
    </w:p>
    <w:p w:rsidR="00751C39" w:rsidRPr="008234BC" w:rsidRDefault="00FE052A" w:rsidP="00751C39">
      <w:pPr>
        <w:pStyle w:val="Odstavecseseznamem"/>
        <w:numPr>
          <w:ilvl w:val="0"/>
          <w:numId w:val="12"/>
        </w:numPr>
        <w:spacing w:after="120"/>
        <w:ind w:left="340" w:hanging="340"/>
        <w:contextualSpacing w:val="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Projektant zpracuje DSP, DPS a DSPS v rozsahu a obsahu příloh podle vyhlášky č. 499/2006 Sb. o dokumentaci staveb, ve znění pozdějších předpisů, kterou se provádějí některá ustanovení stavebního zákona (dále jen „</w:t>
      </w:r>
      <w:r w:rsidRPr="008234BC">
        <w:rPr>
          <w:rFonts w:ascii="Arial" w:hAnsi="Arial" w:cs="Arial"/>
          <w:b/>
        </w:rPr>
        <w:t>vyhl. č. 499/2006 Sb.</w:t>
      </w:r>
      <w:r w:rsidRPr="008234BC">
        <w:rPr>
          <w:rFonts w:ascii="Arial" w:hAnsi="Arial" w:cs="Arial"/>
        </w:rPr>
        <w:t>“)</w:t>
      </w:r>
      <w:r w:rsidR="00751C39" w:rsidRPr="008234BC">
        <w:rPr>
          <w:rFonts w:ascii="Arial" w:hAnsi="Arial" w:cs="Arial"/>
        </w:rPr>
        <w:t xml:space="preserve">. </w:t>
      </w:r>
    </w:p>
    <w:p w:rsidR="00751C39" w:rsidRPr="008234BC" w:rsidRDefault="00751C39" w:rsidP="00751C39">
      <w:pPr>
        <w:pStyle w:val="Odstavecseseznamem"/>
        <w:numPr>
          <w:ilvl w:val="0"/>
          <w:numId w:val="12"/>
        </w:numPr>
        <w:spacing w:after="120"/>
        <w:ind w:left="340" w:hanging="340"/>
        <w:contextualSpacing w:val="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 xml:space="preserve">Současně musí DPS </w:t>
      </w:r>
      <w:r w:rsidR="000C2FB8" w:rsidRPr="008234BC">
        <w:rPr>
          <w:rFonts w:ascii="Arial" w:hAnsi="Arial" w:cs="Arial"/>
        </w:rPr>
        <w:t>obsahovat údaje a informace v souladu se zákonem o veřejných zakázkách, nutné ke zpracování reálné cenové nabídky zhotovitelem stavby, vypracování popisu výkonů a sestavení položkového výkazu výměr. Dokumentace bude zpracována do úrovně jednoznačně určující požadavky na kvalitu a charakteristické vlastnosti stavby - např. textové vysvětlivky a popisy.</w:t>
      </w:r>
    </w:p>
    <w:p w:rsidR="00751C39" w:rsidRPr="008234BC" w:rsidRDefault="009100C0" w:rsidP="00751C39">
      <w:pPr>
        <w:pStyle w:val="Odstavecseseznamem"/>
        <w:numPr>
          <w:ilvl w:val="0"/>
          <w:numId w:val="12"/>
        </w:numPr>
        <w:spacing w:after="120"/>
        <w:ind w:left="340" w:hanging="340"/>
        <w:jc w:val="both"/>
        <w:rPr>
          <w:rFonts w:ascii="Arial" w:hAnsi="Arial" w:cs="Arial"/>
          <w:u w:val="single"/>
        </w:rPr>
      </w:pPr>
      <w:r w:rsidRPr="008234BC">
        <w:rPr>
          <w:rFonts w:ascii="Arial" w:hAnsi="Arial" w:cs="Arial"/>
          <w:u w:val="single"/>
        </w:rPr>
        <w:t>P</w:t>
      </w:r>
      <w:r w:rsidR="00751C39" w:rsidRPr="008234BC">
        <w:rPr>
          <w:rFonts w:ascii="Arial" w:hAnsi="Arial" w:cs="Arial"/>
          <w:u w:val="single"/>
        </w:rPr>
        <w:t>rojektov</w:t>
      </w:r>
      <w:r w:rsidRPr="008234BC">
        <w:rPr>
          <w:rFonts w:ascii="Arial" w:hAnsi="Arial" w:cs="Arial"/>
          <w:u w:val="single"/>
        </w:rPr>
        <w:t xml:space="preserve">á </w:t>
      </w:r>
      <w:r w:rsidR="00751C39" w:rsidRPr="008234BC">
        <w:rPr>
          <w:rFonts w:ascii="Arial" w:hAnsi="Arial" w:cs="Arial"/>
          <w:u w:val="single"/>
        </w:rPr>
        <w:t>dokumentace</w:t>
      </w:r>
      <w:r w:rsidRPr="008234BC">
        <w:rPr>
          <w:rFonts w:ascii="Arial" w:hAnsi="Arial" w:cs="Arial"/>
          <w:u w:val="single"/>
        </w:rPr>
        <w:t xml:space="preserve"> bude zahrnovat zejména:</w:t>
      </w:r>
    </w:p>
    <w:p w:rsidR="00751C39" w:rsidRPr="008234BC" w:rsidRDefault="00FE052A" w:rsidP="00751C39">
      <w:pPr>
        <w:pStyle w:val="Odstavecseseznamem"/>
        <w:numPr>
          <w:ilvl w:val="0"/>
          <w:numId w:val="14"/>
        </w:numPr>
        <w:spacing w:after="120"/>
        <w:jc w:val="both"/>
        <w:rPr>
          <w:rFonts w:ascii="Arial" w:hAnsi="Arial" w:cs="Arial"/>
          <w:b/>
        </w:rPr>
      </w:pPr>
      <w:r w:rsidRPr="008234BC">
        <w:rPr>
          <w:rFonts w:ascii="Arial" w:hAnsi="Arial" w:cs="Arial"/>
          <w:b/>
        </w:rPr>
        <w:t>Bourací práce</w:t>
      </w:r>
      <w:r w:rsidRPr="008234BC">
        <w:rPr>
          <w:rFonts w:ascii="Arial" w:hAnsi="Arial" w:cs="Arial"/>
          <w:b/>
        </w:rPr>
        <w:tab/>
      </w:r>
    </w:p>
    <w:p w:rsidR="00D8204B" w:rsidRPr="008234BC" w:rsidRDefault="00D21AC9" w:rsidP="00D8204B">
      <w:pPr>
        <w:pStyle w:val="Odstavecseseznamem"/>
        <w:numPr>
          <w:ilvl w:val="0"/>
          <w:numId w:val="13"/>
        </w:numPr>
        <w:spacing w:after="12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Odstranění stáva</w:t>
      </w:r>
      <w:r w:rsidR="00751C39" w:rsidRPr="008234BC">
        <w:rPr>
          <w:rFonts w:ascii="Arial" w:hAnsi="Arial" w:cs="Arial"/>
        </w:rPr>
        <w:t>jící</w:t>
      </w:r>
      <w:r w:rsidRPr="008234BC">
        <w:rPr>
          <w:rFonts w:ascii="Arial" w:hAnsi="Arial" w:cs="Arial"/>
        </w:rPr>
        <w:t>ho</w:t>
      </w:r>
      <w:r w:rsidR="00751C39" w:rsidRPr="008234BC">
        <w:rPr>
          <w:rFonts w:ascii="Arial" w:hAnsi="Arial" w:cs="Arial"/>
        </w:rPr>
        <w:t xml:space="preserve"> střešní</w:t>
      </w:r>
      <w:r w:rsidRPr="008234BC">
        <w:rPr>
          <w:rFonts w:ascii="Arial" w:hAnsi="Arial" w:cs="Arial"/>
        </w:rPr>
        <w:t>ho pláště</w:t>
      </w:r>
      <w:r w:rsidR="004C62D5" w:rsidRPr="008234BC">
        <w:rPr>
          <w:rFonts w:ascii="Arial" w:hAnsi="Arial" w:cs="Arial"/>
        </w:rPr>
        <w:t xml:space="preserve"> – měď (výměra cca 720 m2)</w:t>
      </w:r>
      <w:r w:rsidRPr="008234BC">
        <w:rPr>
          <w:rFonts w:ascii="Arial" w:hAnsi="Arial" w:cs="Arial"/>
        </w:rPr>
        <w:t>, vč. demontáže podhledu a veškerých stávajících instalací a zařízení kotvených na něj ze strany interiéru i exteriéru</w:t>
      </w:r>
      <w:r w:rsidR="002E7314" w:rsidRPr="008234BC">
        <w:rPr>
          <w:rFonts w:ascii="Arial" w:hAnsi="Arial" w:cs="Arial"/>
        </w:rPr>
        <w:t xml:space="preserve">, </w:t>
      </w:r>
      <w:r w:rsidR="00751C39" w:rsidRPr="008234BC">
        <w:rPr>
          <w:rFonts w:ascii="Arial" w:hAnsi="Arial" w:cs="Arial"/>
        </w:rPr>
        <w:t xml:space="preserve">odvoz </w:t>
      </w:r>
      <w:r w:rsidR="00D8204B" w:rsidRPr="008234BC">
        <w:rPr>
          <w:rFonts w:ascii="Arial" w:hAnsi="Arial" w:cs="Arial"/>
        </w:rPr>
        <w:t xml:space="preserve">stavebního odpadu na </w:t>
      </w:r>
      <w:r w:rsidR="00751C39" w:rsidRPr="008234BC">
        <w:rPr>
          <w:rFonts w:ascii="Arial" w:hAnsi="Arial" w:cs="Arial"/>
        </w:rPr>
        <w:t xml:space="preserve">skládku, </w:t>
      </w:r>
    </w:p>
    <w:p w:rsidR="00751C39" w:rsidRPr="008234BC" w:rsidRDefault="00225991" w:rsidP="00F84286">
      <w:pPr>
        <w:pStyle w:val="Odstavecseseznamem"/>
        <w:numPr>
          <w:ilvl w:val="0"/>
          <w:numId w:val="13"/>
        </w:numPr>
        <w:spacing w:after="120"/>
        <w:ind w:left="890" w:hanging="170"/>
        <w:contextualSpacing w:val="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D</w:t>
      </w:r>
      <w:r w:rsidR="00E9539F" w:rsidRPr="008234BC">
        <w:rPr>
          <w:rFonts w:ascii="Arial" w:hAnsi="Arial" w:cs="Arial"/>
        </w:rPr>
        <w:t xml:space="preserve">emontáž stávajících nenosných konstrukcí včetně TZB a </w:t>
      </w:r>
      <w:r w:rsidR="00751C39" w:rsidRPr="008234BC">
        <w:rPr>
          <w:rFonts w:ascii="Arial" w:hAnsi="Arial" w:cs="Arial"/>
        </w:rPr>
        <w:t>ekologická li</w:t>
      </w:r>
      <w:r w:rsidR="00D8204B" w:rsidRPr="008234BC">
        <w:rPr>
          <w:rFonts w:ascii="Arial" w:hAnsi="Arial" w:cs="Arial"/>
        </w:rPr>
        <w:t>kvidace stávajících technologií</w:t>
      </w:r>
    </w:p>
    <w:p w:rsidR="00751C39" w:rsidRPr="008234BC" w:rsidRDefault="00751C39" w:rsidP="0019143C">
      <w:pPr>
        <w:pStyle w:val="Odstavecseseznamem"/>
        <w:numPr>
          <w:ilvl w:val="0"/>
          <w:numId w:val="14"/>
        </w:numPr>
        <w:spacing w:after="120"/>
        <w:rPr>
          <w:rFonts w:ascii="Arial" w:hAnsi="Arial" w:cs="Arial"/>
          <w:b/>
        </w:rPr>
      </w:pPr>
      <w:r w:rsidRPr="008234BC">
        <w:rPr>
          <w:rFonts w:ascii="Arial" w:hAnsi="Arial" w:cs="Arial"/>
          <w:b/>
        </w:rPr>
        <w:t>Stavební a stavebně konstrukcí řešení</w:t>
      </w:r>
    </w:p>
    <w:p w:rsidR="006B6440" w:rsidRPr="008234BC" w:rsidRDefault="00D21AC9" w:rsidP="006B6440">
      <w:pPr>
        <w:pStyle w:val="Odstavecseseznamem"/>
        <w:numPr>
          <w:ilvl w:val="0"/>
          <w:numId w:val="13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Geodetické zaměření polohopisu a výškopisu dotčených prostor ve 3.NP, vč. pozic jednotlivých stávajících technologických zařízení</w:t>
      </w:r>
    </w:p>
    <w:p w:rsidR="006B6440" w:rsidRPr="008234BC" w:rsidRDefault="00D21AC9" w:rsidP="006B6440">
      <w:pPr>
        <w:pStyle w:val="Odstavecseseznamem"/>
        <w:numPr>
          <w:ilvl w:val="0"/>
          <w:numId w:val="13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Stavebně-technický průzkum stávajícího stavu vodorovných i svislých konstrukcí navazujících na střešní konstrukci (zejména: zjištění únosnosti a stavu stávajících střešních ocelových profilů, obvodového zdiva a nosné konstrukce 3.NP pod středovými sloupy). Posouzení stávajícího ztužení svislých nosních konstrukcí v rovině věnce a v případě potřeby navržení statických opatření pro zachování stability konstrukce po odstranění VSŽ plechů.</w:t>
      </w:r>
    </w:p>
    <w:p w:rsidR="00E37B2C" w:rsidRPr="008234BC" w:rsidRDefault="00E37B2C" w:rsidP="006B6440">
      <w:pPr>
        <w:pStyle w:val="Odstavecseseznamem"/>
        <w:numPr>
          <w:ilvl w:val="0"/>
          <w:numId w:val="13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 xml:space="preserve">Zajištění </w:t>
      </w:r>
      <w:r w:rsidR="00283B6C" w:rsidRPr="008234BC">
        <w:rPr>
          <w:rFonts w:ascii="Arial" w:hAnsi="Arial" w:cs="Arial"/>
        </w:rPr>
        <w:t xml:space="preserve">potřebných </w:t>
      </w:r>
      <w:r w:rsidR="00270959" w:rsidRPr="008234BC">
        <w:rPr>
          <w:rFonts w:ascii="Arial" w:hAnsi="Arial" w:cs="Arial"/>
        </w:rPr>
        <w:t xml:space="preserve">průzkumů, </w:t>
      </w:r>
      <w:r w:rsidRPr="008234BC">
        <w:rPr>
          <w:rFonts w:ascii="Arial" w:hAnsi="Arial" w:cs="Arial"/>
        </w:rPr>
        <w:t>posudků</w:t>
      </w:r>
      <w:r w:rsidR="00270959" w:rsidRPr="008234BC">
        <w:rPr>
          <w:rFonts w:ascii="Arial" w:hAnsi="Arial" w:cs="Arial"/>
        </w:rPr>
        <w:t xml:space="preserve"> a studí podle požadavků dotčených orgánů za účelem získání povolení stavby a její uvedení do užívání</w:t>
      </w:r>
      <w:r w:rsidRPr="008234BC">
        <w:rPr>
          <w:rFonts w:ascii="Arial" w:hAnsi="Arial" w:cs="Arial"/>
        </w:rPr>
        <w:t>;</w:t>
      </w:r>
    </w:p>
    <w:p w:rsidR="006B6440" w:rsidRPr="008234BC" w:rsidRDefault="006B6440" w:rsidP="006B6440">
      <w:pPr>
        <w:pStyle w:val="Odstavecseseznamem"/>
        <w:numPr>
          <w:ilvl w:val="0"/>
          <w:numId w:val="13"/>
        </w:numPr>
        <w:spacing w:after="12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Návrh opatření k zajištění objektu proti zatečení po dobu realizace stavby</w:t>
      </w:r>
    </w:p>
    <w:p w:rsidR="006B6440" w:rsidRPr="008234BC" w:rsidRDefault="006B6440" w:rsidP="006B6440">
      <w:pPr>
        <w:pStyle w:val="Odstavecseseznamem"/>
        <w:numPr>
          <w:ilvl w:val="0"/>
          <w:numId w:val="13"/>
        </w:numPr>
        <w:spacing w:after="12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Návrh opatření ochrany stávajících zařízení a částí objektu zadavatele před poškozením v průběhu realizace stavby;</w:t>
      </w:r>
    </w:p>
    <w:p w:rsidR="00283B6C" w:rsidRPr="008234BC" w:rsidRDefault="00283B6C" w:rsidP="006B6440">
      <w:pPr>
        <w:pStyle w:val="Odstavecseseznamem"/>
        <w:numPr>
          <w:ilvl w:val="0"/>
          <w:numId w:val="13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Návrh nové skladby střešního pláště v souladu s tepelně technickými požadavky platné legislativy a technickými možnostmi stávající stavby</w:t>
      </w:r>
    </w:p>
    <w:p w:rsidR="00283B6C" w:rsidRPr="008234BC" w:rsidRDefault="00283B6C" w:rsidP="006B6440">
      <w:pPr>
        <w:pStyle w:val="Odstavecseseznamem"/>
        <w:numPr>
          <w:ilvl w:val="0"/>
          <w:numId w:val="13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Posouzení únosnosti dotčených stávajících nosných konstrukcí a návrh, příp. statických opatření vyvolaných novou skladbou střešního pláště</w:t>
      </w:r>
    </w:p>
    <w:p w:rsidR="00283B6C" w:rsidRPr="008234BC" w:rsidRDefault="00283B6C" w:rsidP="006B6440">
      <w:pPr>
        <w:pStyle w:val="Odstavecseseznamem"/>
        <w:numPr>
          <w:ilvl w:val="0"/>
          <w:numId w:val="13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Návrh nového technologického podhledu a veškerých zařízení pomocných a podpůrných konstrukcí pro zavěšení technologií ze strany interiéru</w:t>
      </w:r>
    </w:p>
    <w:p w:rsidR="00E9539F" w:rsidRPr="008234BC" w:rsidRDefault="00283B6C" w:rsidP="006B6440">
      <w:pPr>
        <w:pStyle w:val="Odstavecseseznamem"/>
        <w:numPr>
          <w:ilvl w:val="0"/>
          <w:numId w:val="13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Návrh veškerých klempířských a zámečnických výrobků ze strany exteriéru tak, aby byly zachovány stávající funkce (odvod dešťových vod, uzemnění, pochozí lávky a ochranné oplocení ostrahy objektu, údržba střechy, výdechy stávajících VZT zařízení)</w:t>
      </w:r>
    </w:p>
    <w:p w:rsidR="003B7174" w:rsidRPr="008234BC" w:rsidRDefault="003B7174" w:rsidP="006B6440">
      <w:pPr>
        <w:pStyle w:val="Odstavecseseznamem"/>
        <w:numPr>
          <w:ilvl w:val="0"/>
          <w:numId w:val="13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Návrh potřebných protipožárních opatření pro nosnou konstrukci střechy</w:t>
      </w:r>
    </w:p>
    <w:p w:rsidR="003B7174" w:rsidRPr="008234BC" w:rsidRDefault="003B7174" w:rsidP="006B6440">
      <w:pPr>
        <w:pStyle w:val="Odstavecseseznamem"/>
        <w:numPr>
          <w:ilvl w:val="0"/>
          <w:numId w:val="13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Posouzení požární bezpečnosti v souvislosti s</w:t>
      </w:r>
      <w:r w:rsidR="00270959" w:rsidRPr="008234BC">
        <w:rPr>
          <w:rFonts w:ascii="Arial" w:hAnsi="Arial" w:cs="Arial"/>
        </w:rPr>
        <w:t> dispozičními úpravami</w:t>
      </w:r>
    </w:p>
    <w:p w:rsidR="00E37B2C" w:rsidRPr="008234BC" w:rsidRDefault="00E37B2C" w:rsidP="006B6440">
      <w:pPr>
        <w:pStyle w:val="Odstavecseseznamem"/>
        <w:numPr>
          <w:ilvl w:val="0"/>
          <w:numId w:val="13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Zařízení staveniště</w:t>
      </w:r>
      <w:r w:rsidR="00270959" w:rsidRPr="008234BC">
        <w:rPr>
          <w:rFonts w:ascii="Arial" w:hAnsi="Arial" w:cs="Arial"/>
        </w:rPr>
        <w:t xml:space="preserve"> a řešení transportních tras materiálu bouraného a nového podle požadavku zadavatele</w:t>
      </w:r>
      <w:r w:rsidRPr="008234BC">
        <w:rPr>
          <w:rFonts w:ascii="Arial" w:hAnsi="Arial" w:cs="Arial"/>
        </w:rPr>
        <w:t>;</w:t>
      </w:r>
    </w:p>
    <w:p w:rsidR="00E37B2C" w:rsidRPr="008234BC" w:rsidRDefault="00E37B2C" w:rsidP="006B6440">
      <w:pPr>
        <w:pStyle w:val="Odstavecseseznamem"/>
        <w:numPr>
          <w:ilvl w:val="0"/>
          <w:numId w:val="13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lastRenderedPageBreak/>
        <w:t>Stanovení optimální trasy pro transport stavebního materiálu a stroje (stavební výtah př. vrátek umístěný vně objektu) a transport suti (shoz potrubím do kontejneru);</w:t>
      </w:r>
    </w:p>
    <w:p w:rsidR="00D532E7" w:rsidRPr="008234BC" w:rsidRDefault="00270959" w:rsidP="004C62D5">
      <w:pPr>
        <w:pStyle w:val="Odstavecseseznamem"/>
        <w:numPr>
          <w:ilvl w:val="0"/>
          <w:numId w:val="13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Návrh etapizace postupu prací podle požadavku zadavatele, příp. návrhu potřebných provizorních tras napojení TZB pro zachování provozuschopnosti prostoru dotčeného stavbou;</w:t>
      </w:r>
    </w:p>
    <w:p w:rsidR="00225991" w:rsidRPr="008234BC" w:rsidRDefault="00225991" w:rsidP="006B6440">
      <w:pPr>
        <w:pStyle w:val="Odstavecseseznamem"/>
        <w:numPr>
          <w:ilvl w:val="0"/>
          <w:numId w:val="13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Návrh zakrytí strojů a zařízení ponechaných na staveništi proti poškození při stavební činnosti</w:t>
      </w:r>
    </w:p>
    <w:p w:rsidR="006B6440" w:rsidRPr="008234BC" w:rsidRDefault="00E37B2C" w:rsidP="006B6440">
      <w:pPr>
        <w:pStyle w:val="Odstavecseseznamem"/>
        <w:numPr>
          <w:ilvl w:val="0"/>
          <w:numId w:val="13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Doprava a likvidace stavebního odpadu;</w:t>
      </w:r>
    </w:p>
    <w:p w:rsidR="006B6440" w:rsidRPr="008234BC" w:rsidRDefault="00E37B2C" w:rsidP="006B6440">
      <w:pPr>
        <w:pStyle w:val="Odstavecseseznamem"/>
        <w:numPr>
          <w:ilvl w:val="0"/>
          <w:numId w:val="13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 xml:space="preserve">Montáž a demontáž klasického lešení pro přístup </w:t>
      </w:r>
      <w:r w:rsidR="003B7174" w:rsidRPr="008234BC">
        <w:rPr>
          <w:rFonts w:ascii="Arial" w:hAnsi="Arial" w:cs="Arial"/>
        </w:rPr>
        <w:t>na staveniště</w:t>
      </w:r>
      <w:r w:rsidRPr="008234BC">
        <w:rPr>
          <w:rFonts w:ascii="Arial" w:hAnsi="Arial" w:cs="Arial"/>
        </w:rPr>
        <w:t>;</w:t>
      </w:r>
    </w:p>
    <w:p w:rsidR="006B6440" w:rsidRPr="008234BC" w:rsidRDefault="00E37B2C" w:rsidP="006B6440">
      <w:pPr>
        <w:pStyle w:val="Odstavecseseznamem"/>
        <w:numPr>
          <w:ilvl w:val="0"/>
          <w:numId w:val="13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Opravy omít</w:t>
      </w:r>
      <w:r w:rsidR="003B7174" w:rsidRPr="008234BC">
        <w:rPr>
          <w:rFonts w:ascii="Arial" w:hAnsi="Arial" w:cs="Arial"/>
        </w:rPr>
        <w:t xml:space="preserve">ek, </w:t>
      </w:r>
      <w:r w:rsidRPr="008234BC">
        <w:rPr>
          <w:rFonts w:ascii="Arial" w:hAnsi="Arial" w:cs="Arial"/>
        </w:rPr>
        <w:t>obkladů</w:t>
      </w:r>
      <w:r w:rsidR="003B7174" w:rsidRPr="008234BC">
        <w:rPr>
          <w:rFonts w:ascii="Arial" w:hAnsi="Arial" w:cs="Arial"/>
        </w:rPr>
        <w:t xml:space="preserve"> a </w:t>
      </w:r>
      <w:r w:rsidRPr="008234BC">
        <w:rPr>
          <w:rFonts w:ascii="Arial" w:hAnsi="Arial" w:cs="Arial"/>
        </w:rPr>
        <w:t xml:space="preserve">následné vymalování </w:t>
      </w:r>
      <w:r w:rsidR="003B7174" w:rsidRPr="008234BC">
        <w:rPr>
          <w:rFonts w:ascii="Arial" w:hAnsi="Arial" w:cs="Arial"/>
        </w:rPr>
        <w:t>prostor dotčených stavbou ve 4.NP</w:t>
      </w:r>
      <w:r w:rsidRPr="008234BC">
        <w:rPr>
          <w:rFonts w:ascii="Arial" w:hAnsi="Arial" w:cs="Arial"/>
        </w:rPr>
        <w:t>;</w:t>
      </w:r>
    </w:p>
    <w:p w:rsidR="006B6440" w:rsidRPr="008234BC" w:rsidRDefault="00E37B2C" w:rsidP="006B6440">
      <w:pPr>
        <w:pStyle w:val="Odstavecseseznamem"/>
        <w:numPr>
          <w:ilvl w:val="0"/>
          <w:numId w:val="13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Úklid;</w:t>
      </w:r>
    </w:p>
    <w:p w:rsidR="00E37B2C" w:rsidRPr="008234BC" w:rsidRDefault="00E37B2C" w:rsidP="006B6440">
      <w:pPr>
        <w:pStyle w:val="Odstavecseseznamem"/>
        <w:numPr>
          <w:ilvl w:val="0"/>
          <w:numId w:val="13"/>
        </w:numPr>
        <w:spacing w:after="120"/>
        <w:ind w:left="890" w:hanging="170"/>
        <w:contextualSpacing w:val="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Ostatní činnost</w:t>
      </w:r>
      <w:r w:rsidR="003C1095" w:rsidRPr="008234BC">
        <w:rPr>
          <w:rFonts w:ascii="Arial" w:hAnsi="Arial" w:cs="Arial"/>
        </w:rPr>
        <w:t>i</w:t>
      </w:r>
      <w:r w:rsidRPr="008234BC">
        <w:rPr>
          <w:rFonts w:ascii="Arial" w:hAnsi="Arial" w:cs="Arial"/>
        </w:rPr>
        <w:t xml:space="preserve"> dle potřeby.</w:t>
      </w:r>
    </w:p>
    <w:p w:rsidR="006D235F" w:rsidRPr="008234BC" w:rsidRDefault="00FE052A" w:rsidP="006D235F">
      <w:pPr>
        <w:pStyle w:val="Odstavecseseznamem"/>
        <w:numPr>
          <w:ilvl w:val="0"/>
          <w:numId w:val="14"/>
        </w:numPr>
        <w:spacing w:after="0"/>
        <w:ind w:left="697" w:hanging="357"/>
        <w:rPr>
          <w:rFonts w:ascii="Arial" w:hAnsi="Arial" w:cs="Arial"/>
          <w:b/>
        </w:rPr>
      </w:pPr>
      <w:r w:rsidRPr="008234BC">
        <w:rPr>
          <w:rFonts w:ascii="Arial" w:hAnsi="Arial" w:cs="Arial"/>
          <w:b/>
        </w:rPr>
        <w:t>Technika prostředí staveb</w:t>
      </w:r>
      <w:r w:rsidR="0075629E" w:rsidRPr="008234BC">
        <w:rPr>
          <w:rFonts w:ascii="Arial" w:hAnsi="Arial" w:cs="Arial"/>
          <w:b/>
        </w:rPr>
        <w:t xml:space="preserve"> a z</w:t>
      </w:r>
      <w:r w:rsidRPr="008234BC">
        <w:rPr>
          <w:rFonts w:ascii="Arial" w:hAnsi="Arial" w:cs="Arial"/>
          <w:b/>
        </w:rPr>
        <w:t>dravotně technická instalace</w:t>
      </w:r>
    </w:p>
    <w:p w:rsidR="006B6440" w:rsidRPr="008234BC" w:rsidRDefault="006B6440" w:rsidP="006B6440">
      <w:pPr>
        <w:pStyle w:val="Odstavecseseznamem"/>
        <w:numPr>
          <w:ilvl w:val="0"/>
          <w:numId w:val="13"/>
        </w:numPr>
        <w:spacing w:after="0"/>
        <w:ind w:left="890" w:hanging="170"/>
        <w:rPr>
          <w:rFonts w:ascii="Arial" w:hAnsi="Arial" w:cs="Arial"/>
          <w:b/>
        </w:rPr>
      </w:pPr>
      <w:r w:rsidRPr="008234BC">
        <w:rPr>
          <w:rFonts w:ascii="Arial" w:hAnsi="Arial" w:cs="Arial"/>
        </w:rPr>
        <w:t>D</w:t>
      </w:r>
      <w:r w:rsidR="0075629E" w:rsidRPr="008234BC">
        <w:rPr>
          <w:rFonts w:ascii="Arial" w:hAnsi="Arial" w:cs="Arial"/>
        </w:rPr>
        <w:t>ispoziční návrh včetně řešení návaznosti na stávající konstrukce a technické zařízení budovy</w:t>
      </w:r>
    </w:p>
    <w:p w:rsidR="003B7174" w:rsidRPr="008234BC" w:rsidRDefault="006B6440" w:rsidP="006B6440">
      <w:pPr>
        <w:pStyle w:val="Odstavecseseznamem"/>
        <w:numPr>
          <w:ilvl w:val="0"/>
          <w:numId w:val="13"/>
        </w:numPr>
        <w:spacing w:after="120"/>
        <w:ind w:left="890" w:hanging="170"/>
        <w:contextualSpacing w:val="0"/>
        <w:rPr>
          <w:rFonts w:ascii="Arial" w:hAnsi="Arial" w:cs="Arial"/>
          <w:b/>
        </w:rPr>
      </w:pPr>
      <w:r w:rsidRPr="008234BC">
        <w:rPr>
          <w:rFonts w:ascii="Arial" w:hAnsi="Arial" w:cs="Arial"/>
        </w:rPr>
        <w:t>N</w:t>
      </w:r>
      <w:r w:rsidR="003B7174" w:rsidRPr="008234BC">
        <w:rPr>
          <w:rFonts w:ascii="Arial" w:hAnsi="Arial" w:cs="Arial"/>
        </w:rPr>
        <w:t>ové rozvody zdravotně-technických instalací pro stávající i nová zařízení s napojovacími místy (odvod kondenzátu vnitřních klima jednotek, přívod chladící vody apod.)</w:t>
      </w:r>
    </w:p>
    <w:p w:rsidR="00E37B2C" w:rsidRPr="008234BC" w:rsidRDefault="00E37B2C" w:rsidP="00EC3684">
      <w:pPr>
        <w:pStyle w:val="Odstavecseseznamem"/>
        <w:numPr>
          <w:ilvl w:val="0"/>
          <w:numId w:val="15"/>
        </w:numPr>
        <w:spacing w:before="240"/>
        <w:jc w:val="both"/>
        <w:rPr>
          <w:rFonts w:ascii="Arial" w:hAnsi="Arial" w:cs="Arial"/>
        </w:rPr>
      </w:pPr>
      <w:r w:rsidRPr="008234BC">
        <w:rPr>
          <w:rFonts w:ascii="Arial" w:hAnsi="Arial" w:cs="Arial"/>
          <w:b/>
        </w:rPr>
        <w:t>VZT, chlazení a vlhčení</w:t>
      </w:r>
      <w:r w:rsidR="00EC3684" w:rsidRPr="008234BC">
        <w:rPr>
          <w:rFonts w:ascii="Arial" w:hAnsi="Arial" w:cs="Arial"/>
          <w:b/>
        </w:rPr>
        <w:t>, m</w:t>
      </w:r>
      <w:r w:rsidR="00432B70" w:rsidRPr="008234BC">
        <w:rPr>
          <w:rFonts w:ascii="Arial" w:hAnsi="Arial" w:cs="Arial"/>
          <w:b/>
        </w:rPr>
        <w:t>ěření a regulace</w:t>
      </w:r>
    </w:p>
    <w:p w:rsidR="0099782D" w:rsidRPr="008234BC" w:rsidRDefault="00E37B2C" w:rsidP="006B6440">
      <w:pPr>
        <w:pStyle w:val="Odstavecseseznamem"/>
        <w:numPr>
          <w:ilvl w:val="0"/>
          <w:numId w:val="6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Kompletní projekt elektro</w:t>
      </w:r>
      <w:r w:rsidR="004E2F35" w:rsidRPr="008234BC">
        <w:rPr>
          <w:rFonts w:ascii="Arial" w:hAnsi="Arial" w:cs="Arial"/>
        </w:rPr>
        <w:t xml:space="preserve">, </w:t>
      </w:r>
      <w:r w:rsidRPr="008234BC">
        <w:rPr>
          <w:rFonts w:ascii="Arial" w:hAnsi="Arial" w:cs="Arial"/>
        </w:rPr>
        <w:t>MaR</w:t>
      </w:r>
      <w:r w:rsidR="004E2F35" w:rsidRPr="008234BC">
        <w:rPr>
          <w:rFonts w:ascii="Arial" w:hAnsi="Arial" w:cs="Arial"/>
        </w:rPr>
        <w:t xml:space="preserve">, </w:t>
      </w:r>
      <w:r w:rsidRPr="008234BC">
        <w:rPr>
          <w:rFonts w:ascii="Arial" w:hAnsi="Arial" w:cs="Arial"/>
        </w:rPr>
        <w:t xml:space="preserve">VZT, chlazení </w:t>
      </w:r>
      <w:r w:rsidR="004E2F35" w:rsidRPr="008234BC">
        <w:rPr>
          <w:rFonts w:ascii="Arial" w:hAnsi="Arial" w:cs="Arial"/>
        </w:rPr>
        <w:t>a</w:t>
      </w:r>
      <w:r w:rsidRPr="008234BC">
        <w:rPr>
          <w:rFonts w:ascii="Arial" w:hAnsi="Arial" w:cs="Arial"/>
        </w:rPr>
        <w:t xml:space="preserve"> vlhčení;</w:t>
      </w:r>
    </w:p>
    <w:p w:rsidR="0099782D" w:rsidRPr="008234BC" w:rsidRDefault="00E37B2C" w:rsidP="006B6440">
      <w:pPr>
        <w:pStyle w:val="Odstavecseseznamem"/>
        <w:numPr>
          <w:ilvl w:val="0"/>
          <w:numId w:val="6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 xml:space="preserve">Demontáž stávajících </w:t>
      </w:r>
      <w:r w:rsidR="0075629E" w:rsidRPr="008234BC">
        <w:rPr>
          <w:rFonts w:ascii="Arial" w:hAnsi="Arial" w:cs="Arial"/>
        </w:rPr>
        <w:t xml:space="preserve">zvlhčovačů vzduchu, </w:t>
      </w:r>
      <w:r w:rsidRPr="008234BC">
        <w:rPr>
          <w:rFonts w:ascii="Arial" w:hAnsi="Arial" w:cs="Arial"/>
        </w:rPr>
        <w:t>jednotek FanCoil případně rozvodů chladu;</w:t>
      </w:r>
    </w:p>
    <w:p w:rsidR="0099782D" w:rsidRPr="008234BC" w:rsidRDefault="00E37B2C" w:rsidP="006B6440">
      <w:pPr>
        <w:pStyle w:val="Odstavecseseznamem"/>
        <w:numPr>
          <w:ilvl w:val="0"/>
          <w:numId w:val="6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Demontáž stávající</w:t>
      </w:r>
      <w:r w:rsidR="0075629E" w:rsidRPr="008234BC">
        <w:rPr>
          <w:rFonts w:ascii="Arial" w:hAnsi="Arial" w:cs="Arial"/>
        </w:rPr>
        <w:t>ch</w:t>
      </w:r>
      <w:r w:rsidRPr="008234BC">
        <w:rPr>
          <w:rFonts w:ascii="Arial" w:hAnsi="Arial" w:cs="Arial"/>
        </w:rPr>
        <w:t xml:space="preserve"> jednot</w:t>
      </w:r>
      <w:r w:rsidR="0075629E" w:rsidRPr="008234BC">
        <w:rPr>
          <w:rFonts w:ascii="Arial" w:hAnsi="Arial" w:cs="Arial"/>
        </w:rPr>
        <w:t>e</w:t>
      </w:r>
      <w:r w:rsidRPr="008234BC">
        <w:rPr>
          <w:rFonts w:ascii="Arial" w:hAnsi="Arial" w:cs="Arial"/>
        </w:rPr>
        <w:t>k</w:t>
      </w:r>
      <w:r w:rsidR="0075629E" w:rsidRPr="008234BC">
        <w:rPr>
          <w:rFonts w:ascii="Arial" w:hAnsi="Arial" w:cs="Arial"/>
        </w:rPr>
        <w:t xml:space="preserve"> VZT a chlazení ve stávající strojovně</w:t>
      </w:r>
      <w:r w:rsidRPr="008234BC">
        <w:rPr>
          <w:rFonts w:ascii="Arial" w:hAnsi="Arial" w:cs="Arial"/>
        </w:rPr>
        <w:t xml:space="preserve"> v</w:t>
      </w:r>
      <w:r w:rsidR="00432B70" w:rsidRPr="008234BC">
        <w:rPr>
          <w:rFonts w:ascii="Arial" w:hAnsi="Arial" w:cs="Arial"/>
        </w:rPr>
        <w:t> </w:t>
      </w:r>
      <w:r w:rsidRPr="008234BC">
        <w:rPr>
          <w:rFonts w:ascii="Arial" w:hAnsi="Arial" w:cs="Arial"/>
        </w:rPr>
        <w:t>5</w:t>
      </w:r>
      <w:r w:rsidR="00432B70" w:rsidRPr="008234BC">
        <w:rPr>
          <w:rFonts w:ascii="Arial" w:hAnsi="Arial" w:cs="Arial"/>
        </w:rPr>
        <w:t>.</w:t>
      </w:r>
      <w:r w:rsidRPr="008234BC">
        <w:rPr>
          <w:rFonts w:ascii="Arial" w:hAnsi="Arial" w:cs="Arial"/>
        </w:rPr>
        <w:t>NP</w:t>
      </w:r>
      <w:r w:rsidR="004E2F35" w:rsidRPr="008234BC">
        <w:rPr>
          <w:rFonts w:ascii="Arial" w:hAnsi="Arial" w:cs="Arial"/>
        </w:rPr>
        <w:t xml:space="preserve"> a 4.NP</w:t>
      </w:r>
      <w:r w:rsidR="0075629E" w:rsidRPr="008234BC">
        <w:rPr>
          <w:rFonts w:ascii="Arial" w:hAnsi="Arial" w:cs="Arial"/>
        </w:rPr>
        <w:t xml:space="preserve"> vč. rozvodů a </w:t>
      </w:r>
      <w:r w:rsidR="004E2F35" w:rsidRPr="008234BC">
        <w:rPr>
          <w:rFonts w:ascii="Arial" w:hAnsi="Arial" w:cs="Arial"/>
        </w:rPr>
        <w:t xml:space="preserve">chladících </w:t>
      </w:r>
      <w:r w:rsidR="0075629E" w:rsidRPr="008234BC">
        <w:rPr>
          <w:rFonts w:ascii="Arial" w:hAnsi="Arial" w:cs="Arial"/>
        </w:rPr>
        <w:t>jednotek GEKO</w:t>
      </w:r>
      <w:r w:rsidRPr="008234BC">
        <w:rPr>
          <w:rFonts w:ascii="Arial" w:hAnsi="Arial" w:cs="Arial"/>
        </w:rPr>
        <w:t>;</w:t>
      </w:r>
    </w:p>
    <w:p w:rsidR="0099782D" w:rsidRPr="008234BC" w:rsidRDefault="0075629E" w:rsidP="006B6440">
      <w:pPr>
        <w:pStyle w:val="Odstavecseseznamem"/>
        <w:numPr>
          <w:ilvl w:val="0"/>
          <w:numId w:val="6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 xml:space="preserve">Nové jednotky VZT a chlazení ve stávající strojovně v </w:t>
      </w:r>
      <w:r w:rsidR="00E37B2C" w:rsidRPr="008234BC">
        <w:rPr>
          <w:rFonts w:ascii="Arial" w:hAnsi="Arial" w:cs="Arial"/>
        </w:rPr>
        <w:t>5</w:t>
      </w:r>
      <w:r w:rsidR="00432B70" w:rsidRPr="008234BC">
        <w:rPr>
          <w:rFonts w:ascii="Arial" w:hAnsi="Arial" w:cs="Arial"/>
        </w:rPr>
        <w:t>.</w:t>
      </w:r>
      <w:r w:rsidR="00E37B2C" w:rsidRPr="008234BC">
        <w:rPr>
          <w:rFonts w:ascii="Arial" w:hAnsi="Arial" w:cs="Arial"/>
        </w:rPr>
        <w:t>NP</w:t>
      </w:r>
      <w:r w:rsidR="004E2F35" w:rsidRPr="008234BC">
        <w:rPr>
          <w:rFonts w:ascii="Arial" w:hAnsi="Arial" w:cs="Arial"/>
        </w:rPr>
        <w:t>, případně podstropní části 4.NP</w:t>
      </w:r>
    </w:p>
    <w:p w:rsidR="0099782D" w:rsidRPr="008234BC" w:rsidRDefault="00E37B2C" w:rsidP="006B6440">
      <w:pPr>
        <w:pStyle w:val="Odstavecseseznamem"/>
        <w:numPr>
          <w:ilvl w:val="0"/>
          <w:numId w:val="6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 xml:space="preserve">Nové VZT potrubí (sání, odtah) a systém vlhčení </w:t>
      </w:r>
      <w:r w:rsidR="00EC3684" w:rsidRPr="008234BC">
        <w:rPr>
          <w:rFonts w:ascii="Arial" w:hAnsi="Arial" w:cs="Arial"/>
        </w:rPr>
        <w:t xml:space="preserve">v dotčených prostorách ve </w:t>
      </w:r>
      <w:r w:rsidR="00432B70" w:rsidRPr="008234BC">
        <w:rPr>
          <w:rFonts w:ascii="Arial" w:hAnsi="Arial" w:cs="Arial"/>
        </w:rPr>
        <w:t>4.</w:t>
      </w:r>
      <w:r w:rsidRPr="008234BC">
        <w:rPr>
          <w:rFonts w:ascii="Arial" w:hAnsi="Arial" w:cs="Arial"/>
        </w:rPr>
        <w:t>NP;</w:t>
      </w:r>
    </w:p>
    <w:p w:rsidR="0099782D" w:rsidRPr="008234BC" w:rsidRDefault="00E37B2C" w:rsidP="006B6440">
      <w:pPr>
        <w:pStyle w:val="Odstavecseseznamem"/>
        <w:numPr>
          <w:ilvl w:val="0"/>
          <w:numId w:val="6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Nové chlazení FanCoil případná výměna rozvodů atd.</w:t>
      </w:r>
    </w:p>
    <w:p w:rsidR="0099782D" w:rsidRPr="008234BC" w:rsidRDefault="00E37B2C" w:rsidP="006B6440">
      <w:pPr>
        <w:pStyle w:val="Odstavecseseznamem"/>
        <w:numPr>
          <w:ilvl w:val="0"/>
          <w:numId w:val="6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Implementace MaR do systému RC WARE;</w:t>
      </w:r>
    </w:p>
    <w:p w:rsidR="0099782D" w:rsidRPr="008234BC" w:rsidRDefault="00E37B2C" w:rsidP="006B6440">
      <w:pPr>
        <w:pStyle w:val="Odstavecseseznamem"/>
        <w:numPr>
          <w:ilvl w:val="0"/>
          <w:numId w:val="6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Provozní řád VZT zařízení;</w:t>
      </w:r>
    </w:p>
    <w:p w:rsidR="0099782D" w:rsidRPr="008234BC" w:rsidRDefault="00E37B2C" w:rsidP="006B6440">
      <w:pPr>
        <w:pStyle w:val="Odstavecseseznamem"/>
        <w:numPr>
          <w:ilvl w:val="0"/>
          <w:numId w:val="6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Aktualizace stávající VZT knihovny;</w:t>
      </w:r>
    </w:p>
    <w:p w:rsidR="006B6440" w:rsidRPr="008234BC" w:rsidRDefault="00E37B2C" w:rsidP="006B6440">
      <w:pPr>
        <w:pStyle w:val="Odstavecseseznamem"/>
        <w:numPr>
          <w:ilvl w:val="0"/>
          <w:numId w:val="6"/>
        </w:numPr>
        <w:spacing w:before="240"/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Související stavební práce;</w:t>
      </w:r>
    </w:p>
    <w:p w:rsidR="00E37B2C" w:rsidRPr="008234BC" w:rsidRDefault="00E37B2C" w:rsidP="006B6440">
      <w:pPr>
        <w:pStyle w:val="Odstavecseseznamem"/>
        <w:numPr>
          <w:ilvl w:val="0"/>
          <w:numId w:val="6"/>
        </w:numPr>
        <w:spacing w:after="120"/>
        <w:ind w:left="890" w:hanging="170"/>
        <w:contextualSpacing w:val="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Ostatní činnost</w:t>
      </w:r>
      <w:r w:rsidR="003C1095" w:rsidRPr="008234BC">
        <w:rPr>
          <w:rFonts w:ascii="Arial" w:hAnsi="Arial" w:cs="Arial"/>
        </w:rPr>
        <w:t>i</w:t>
      </w:r>
      <w:r w:rsidRPr="008234BC">
        <w:rPr>
          <w:rFonts w:ascii="Arial" w:hAnsi="Arial" w:cs="Arial"/>
        </w:rPr>
        <w:t xml:space="preserve"> dle potřeby.</w:t>
      </w:r>
    </w:p>
    <w:p w:rsidR="00FE052A" w:rsidRPr="008234BC" w:rsidRDefault="00FE052A" w:rsidP="008C148C">
      <w:pPr>
        <w:pStyle w:val="Odstavecseseznamem"/>
        <w:numPr>
          <w:ilvl w:val="0"/>
          <w:numId w:val="15"/>
        </w:numPr>
        <w:spacing w:after="120"/>
        <w:rPr>
          <w:rFonts w:ascii="Arial" w:hAnsi="Arial" w:cs="Arial"/>
          <w:b/>
        </w:rPr>
      </w:pPr>
      <w:r w:rsidRPr="008234BC">
        <w:rPr>
          <w:rFonts w:ascii="Arial" w:hAnsi="Arial" w:cs="Arial"/>
          <w:b/>
        </w:rPr>
        <w:t>Silnoproudá elektrotechnika</w:t>
      </w:r>
    </w:p>
    <w:p w:rsidR="00D04F0E" w:rsidRPr="008234BC" w:rsidRDefault="00AF085F" w:rsidP="006B6440">
      <w:pPr>
        <w:pStyle w:val="Odstavecseseznamem"/>
        <w:numPr>
          <w:ilvl w:val="1"/>
          <w:numId w:val="7"/>
        </w:numPr>
        <w:tabs>
          <w:tab w:val="clear" w:pos="1440"/>
          <w:tab w:val="num" w:pos="709"/>
        </w:tabs>
        <w:spacing w:before="240"/>
        <w:ind w:left="896" w:hanging="170"/>
        <w:jc w:val="both"/>
        <w:rPr>
          <w:rFonts w:ascii="Arial" w:hAnsi="Arial" w:cs="Arial"/>
          <w:b/>
        </w:rPr>
      </w:pPr>
      <w:r w:rsidRPr="008234BC">
        <w:rPr>
          <w:rFonts w:ascii="Arial" w:hAnsi="Arial" w:cs="Arial"/>
        </w:rPr>
        <w:t>D</w:t>
      </w:r>
      <w:r w:rsidR="00E37B2C" w:rsidRPr="008234BC">
        <w:rPr>
          <w:rFonts w:ascii="Arial" w:hAnsi="Arial" w:cs="Arial"/>
        </w:rPr>
        <w:t>emontáž a likvidac</w:t>
      </w:r>
      <w:r w:rsidRPr="008234BC">
        <w:rPr>
          <w:rFonts w:ascii="Arial" w:hAnsi="Arial" w:cs="Arial"/>
        </w:rPr>
        <w:t>e</w:t>
      </w:r>
      <w:r w:rsidR="00E37B2C" w:rsidRPr="008234BC">
        <w:rPr>
          <w:rFonts w:ascii="Arial" w:hAnsi="Arial" w:cs="Arial"/>
        </w:rPr>
        <w:t xml:space="preserve"> stávajících silnoproudých rozvodů včetně osvětlení</w:t>
      </w:r>
      <w:r w:rsidRPr="008234BC">
        <w:rPr>
          <w:rFonts w:ascii="Arial" w:hAnsi="Arial" w:cs="Arial"/>
        </w:rPr>
        <w:t xml:space="preserve"> </w:t>
      </w:r>
      <w:r w:rsidR="00D04F0E" w:rsidRPr="008234BC">
        <w:rPr>
          <w:rFonts w:ascii="Arial" w:hAnsi="Arial" w:cs="Arial"/>
        </w:rPr>
        <w:t>zavěšených na střešní konstrukci v interiéru i exteriéru;</w:t>
      </w:r>
    </w:p>
    <w:p w:rsidR="008C148C" w:rsidRPr="008234BC" w:rsidRDefault="00E37B2C" w:rsidP="006B6440">
      <w:pPr>
        <w:pStyle w:val="Odstavecseseznamem"/>
        <w:numPr>
          <w:ilvl w:val="1"/>
          <w:numId w:val="7"/>
        </w:numPr>
        <w:tabs>
          <w:tab w:val="clear" w:pos="1440"/>
          <w:tab w:val="num" w:pos="709"/>
        </w:tabs>
        <w:spacing w:before="240"/>
        <w:ind w:left="896" w:hanging="170"/>
        <w:jc w:val="both"/>
        <w:rPr>
          <w:rFonts w:ascii="Arial" w:hAnsi="Arial" w:cs="Arial"/>
          <w:b/>
        </w:rPr>
      </w:pPr>
      <w:r w:rsidRPr="008234BC">
        <w:rPr>
          <w:rFonts w:ascii="Arial" w:hAnsi="Arial" w:cs="Arial"/>
        </w:rPr>
        <w:t>Osazení nových kabelových žlabů;</w:t>
      </w:r>
    </w:p>
    <w:p w:rsidR="00D04F0E" w:rsidRPr="008234BC" w:rsidRDefault="00E37B2C" w:rsidP="006B6440">
      <w:pPr>
        <w:pStyle w:val="Odstavecseseznamem"/>
        <w:numPr>
          <w:ilvl w:val="1"/>
          <w:numId w:val="7"/>
        </w:numPr>
        <w:tabs>
          <w:tab w:val="clear" w:pos="1440"/>
          <w:tab w:val="num" w:pos="709"/>
        </w:tabs>
        <w:spacing w:before="240"/>
        <w:ind w:left="896" w:hanging="170"/>
        <w:jc w:val="both"/>
        <w:rPr>
          <w:rFonts w:ascii="Arial" w:hAnsi="Arial" w:cs="Arial"/>
          <w:b/>
        </w:rPr>
      </w:pPr>
      <w:r w:rsidRPr="008234BC">
        <w:rPr>
          <w:rFonts w:ascii="Arial" w:hAnsi="Arial" w:cs="Arial"/>
        </w:rPr>
        <w:t xml:space="preserve">Nové </w:t>
      </w:r>
      <w:r w:rsidR="00D04F0E" w:rsidRPr="008234BC">
        <w:rPr>
          <w:rFonts w:ascii="Arial" w:hAnsi="Arial" w:cs="Arial"/>
        </w:rPr>
        <w:t>silnoproudé rozvody i pro technologická zařízení v interiéru a exteriéru zavěšené na střešní konstrukci ukončené v patrovém rozvaděči;</w:t>
      </w:r>
    </w:p>
    <w:p w:rsidR="008C148C" w:rsidRPr="008234BC" w:rsidRDefault="00D04F0E" w:rsidP="006B6440">
      <w:pPr>
        <w:pStyle w:val="Odstavecseseznamem"/>
        <w:numPr>
          <w:ilvl w:val="1"/>
          <w:numId w:val="7"/>
        </w:numPr>
        <w:tabs>
          <w:tab w:val="clear" w:pos="1440"/>
          <w:tab w:val="num" w:pos="709"/>
        </w:tabs>
        <w:spacing w:before="240"/>
        <w:ind w:left="896" w:hanging="170"/>
        <w:jc w:val="both"/>
        <w:rPr>
          <w:rFonts w:ascii="Arial" w:hAnsi="Arial" w:cs="Arial"/>
          <w:b/>
        </w:rPr>
      </w:pPr>
      <w:r w:rsidRPr="008234BC">
        <w:rPr>
          <w:rFonts w:ascii="Arial" w:hAnsi="Arial" w:cs="Arial"/>
        </w:rPr>
        <w:t>Nová osvětlovací tělesa s příslušnou intenzitou stanovenou výpočtem pro daný účel místnosti;</w:t>
      </w:r>
    </w:p>
    <w:p w:rsidR="009B58FE" w:rsidRPr="008234BC" w:rsidRDefault="00E37B2C" w:rsidP="006B6440">
      <w:pPr>
        <w:pStyle w:val="Odstavecseseznamem"/>
        <w:numPr>
          <w:ilvl w:val="1"/>
          <w:numId w:val="7"/>
        </w:numPr>
        <w:tabs>
          <w:tab w:val="clear" w:pos="1440"/>
          <w:tab w:val="num" w:pos="709"/>
        </w:tabs>
        <w:spacing w:before="240"/>
        <w:ind w:left="896" w:hanging="170"/>
        <w:jc w:val="both"/>
        <w:rPr>
          <w:rFonts w:ascii="Arial" w:hAnsi="Arial" w:cs="Arial"/>
          <w:b/>
        </w:rPr>
      </w:pPr>
      <w:r w:rsidRPr="008234BC">
        <w:rPr>
          <w:rFonts w:ascii="Arial" w:hAnsi="Arial" w:cs="Arial"/>
        </w:rPr>
        <w:t>Úpravu silových přívodů pro technologie;</w:t>
      </w:r>
    </w:p>
    <w:p w:rsidR="006B6440" w:rsidRPr="008234BC" w:rsidRDefault="00E37B2C" w:rsidP="006B6440">
      <w:pPr>
        <w:pStyle w:val="Odstavecseseznamem"/>
        <w:numPr>
          <w:ilvl w:val="1"/>
          <w:numId w:val="7"/>
        </w:numPr>
        <w:tabs>
          <w:tab w:val="clear" w:pos="1440"/>
          <w:tab w:val="num" w:pos="709"/>
        </w:tabs>
        <w:spacing w:before="240"/>
        <w:ind w:left="896" w:hanging="170"/>
        <w:jc w:val="both"/>
        <w:rPr>
          <w:rFonts w:ascii="Arial" w:hAnsi="Arial" w:cs="Arial"/>
          <w:b/>
        </w:rPr>
      </w:pPr>
      <w:r w:rsidRPr="008234BC">
        <w:rPr>
          <w:rFonts w:ascii="Arial" w:hAnsi="Arial" w:cs="Arial"/>
        </w:rPr>
        <w:t>Úpravu rozvaděče pro osvětlení a zásuvky;</w:t>
      </w:r>
    </w:p>
    <w:p w:rsidR="006B6440" w:rsidRPr="008234BC" w:rsidRDefault="00E37B2C" w:rsidP="006B6440">
      <w:pPr>
        <w:pStyle w:val="Odstavecseseznamem"/>
        <w:numPr>
          <w:ilvl w:val="1"/>
          <w:numId w:val="7"/>
        </w:numPr>
        <w:tabs>
          <w:tab w:val="clear" w:pos="1440"/>
          <w:tab w:val="num" w:pos="709"/>
        </w:tabs>
        <w:spacing w:before="240"/>
        <w:ind w:left="896" w:hanging="170"/>
        <w:jc w:val="both"/>
        <w:rPr>
          <w:rFonts w:ascii="Arial" w:hAnsi="Arial" w:cs="Arial"/>
          <w:b/>
        </w:rPr>
      </w:pPr>
      <w:r w:rsidRPr="008234BC">
        <w:rPr>
          <w:rFonts w:ascii="Arial" w:hAnsi="Arial" w:cs="Arial"/>
        </w:rPr>
        <w:t xml:space="preserve">Výchozí revize; </w:t>
      </w:r>
    </w:p>
    <w:p w:rsidR="008C148C" w:rsidRPr="008234BC" w:rsidRDefault="00E37B2C" w:rsidP="006B6440">
      <w:pPr>
        <w:pStyle w:val="Odstavecseseznamem"/>
        <w:numPr>
          <w:ilvl w:val="1"/>
          <w:numId w:val="7"/>
        </w:numPr>
        <w:tabs>
          <w:tab w:val="clear" w:pos="1440"/>
          <w:tab w:val="num" w:pos="709"/>
        </w:tabs>
        <w:spacing w:before="240"/>
        <w:ind w:left="896" w:hanging="170"/>
        <w:jc w:val="both"/>
        <w:rPr>
          <w:rFonts w:ascii="Arial" w:hAnsi="Arial" w:cs="Arial"/>
          <w:b/>
        </w:rPr>
      </w:pPr>
      <w:r w:rsidRPr="008234BC">
        <w:rPr>
          <w:rFonts w:ascii="Arial" w:hAnsi="Arial" w:cs="Arial"/>
        </w:rPr>
        <w:t>Související stavební práce;</w:t>
      </w:r>
    </w:p>
    <w:p w:rsidR="00D04F0E" w:rsidRPr="008234BC" w:rsidRDefault="00E37B2C" w:rsidP="006B6440">
      <w:pPr>
        <w:pStyle w:val="Odstavecseseznamem"/>
        <w:numPr>
          <w:ilvl w:val="1"/>
          <w:numId w:val="7"/>
        </w:numPr>
        <w:tabs>
          <w:tab w:val="clear" w:pos="1440"/>
          <w:tab w:val="num" w:pos="709"/>
        </w:tabs>
        <w:spacing w:after="120"/>
        <w:ind w:left="896" w:hanging="170"/>
        <w:contextualSpacing w:val="0"/>
        <w:jc w:val="both"/>
        <w:rPr>
          <w:rFonts w:ascii="Arial" w:hAnsi="Arial" w:cs="Arial"/>
          <w:b/>
        </w:rPr>
      </w:pPr>
      <w:r w:rsidRPr="008234BC">
        <w:rPr>
          <w:rFonts w:ascii="Arial" w:hAnsi="Arial" w:cs="Arial"/>
        </w:rPr>
        <w:lastRenderedPageBreak/>
        <w:t>Ostatní činnosti dle potřeby.</w:t>
      </w:r>
    </w:p>
    <w:p w:rsidR="00FE052A" w:rsidRPr="008234BC" w:rsidRDefault="008C148C" w:rsidP="008C148C">
      <w:pPr>
        <w:pStyle w:val="Odstavecseseznamem"/>
        <w:numPr>
          <w:ilvl w:val="0"/>
          <w:numId w:val="15"/>
        </w:numPr>
        <w:spacing w:after="120"/>
        <w:rPr>
          <w:rFonts w:ascii="Arial" w:hAnsi="Arial" w:cs="Arial"/>
          <w:b/>
        </w:rPr>
      </w:pPr>
      <w:r w:rsidRPr="008234BC">
        <w:rPr>
          <w:rFonts w:ascii="Arial" w:hAnsi="Arial" w:cs="Arial"/>
          <w:b/>
        </w:rPr>
        <w:t>S</w:t>
      </w:r>
      <w:r w:rsidR="00FE052A" w:rsidRPr="008234BC">
        <w:rPr>
          <w:rFonts w:ascii="Arial" w:hAnsi="Arial" w:cs="Arial"/>
          <w:b/>
        </w:rPr>
        <w:t>laboproudá elektrotechnika, telefon</w:t>
      </w:r>
    </w:p>
    <w:p w:rsidR="008C148C" w:rsidRPr="008234BC" w:rsidRDefault="00C77C1C" w:rsidP="00C77C1C">
      <w:pPr>
        <w:pStyle w:val="Odstavecseseznamem"/>
        <w:numPr>
          <w:ilvl w:val="1"/>
          <w:numId w:val="7"/>
        </w:numPr>
        <w:tabs>
          <w:tab w:val="clear" w:pos="1440"/>
          <w:tab w:val="num" w:pos="709"/>
        </w:tabs>
        <w:spacing w:after="120"/>
        <w:ind w:left="890" w:hanging="170"/>
        <w:contextualSpacing w:val="0"/>
        <w:jc w:val="both"/>
        <w:rPr>
          <w:rFonts w:ascii="Arial" w:hAnsi="Arial" w:cs="Arial"/>
          <w:color w:val="FF0000"/>
        </w:rPr>
      </w:pPr>
      <w:r w:rsidRPr="008234BC">
        <w:rPr>
          <w:rFonts w:ascii="Arial" w:hAnsi="Arial" w:cs="Arial"/>
        </w:rPr>
        <w:t>Demontáž a zpětná montáž strukturované datové sítě, telefonních a rozhlasových rozvodů</w:t>
      </w:r>
    </w:p>
    <w:p w:rsidR="00E37B2C" w:rsidRPr="008234BC" w:rsidRDefault="008C148C" w:rsidP="008C148C">
      <w:pPr>
        <w:pStyle w:val="Odstavecseseznamem"/>
        <w:numPr>
          <w:ilvl w:val="0"/>
          <w:numId w:val="15"/>
        </w:numPr>
        <w:spacing w:after="0"/>
        <w:ind w:left="697" w:hanging="357"/>
        <w:rPr>
          <w:rFonts w:ascii="Arial" w:hAnsi="Arial" w:cs="Arial"/>
          <w:b/>
        </w:rPr>
      </w:pPr>
      <w:r w:rsidRPr="008234BC">
        <w:rPr>
          <w:rFonts w:ascii="Arial" w:hAnsi="Arial" w:cs="Arial"/>
          <w:b/>
        </w:rPr>
        <w:t>Systém komplexního zabezpečení objektu, EPS</w:t>
      </w:r>
    </w:p>
    <w:p w:rsidR="009B56DA" w:rsidRPr="008234BC" w:rsidRDefault="008C148C" w:rsidP="006B6440">
      <w:pPr>
        <w:pStyle w:val="Odstavecseseznamem"/>
        <w:numPr>
          <w:ilvl w:val="1"/>
          <w:numId w:val="7"/>
        </w:numPr>
        <w:ind w:left="890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 xml:space="preserve">Demontáž a </w:t>
      </w:r>
      <w:r w:rsidR="00D04F0E" w:rsidRPr="008234BC">
        <w:rPr>
          <w:rFonts w:ascii="Arial" w:hAnsi="Arial" w:cs="Arial"/>
        </w:rPr>
        <w:t>zpětná</w:t>
      </w:r>
      <w:r w:rsidRPr="008234BC">
        <w:rPr>
          <w:rFonts w:ascii="Arial" w:hAnsi="Arial" w:cs="Arial"/>
        </w:rPr>
        <w:t xml:space="preserve"> montáž zařízení a rozvodů SKZO v dotčeném prostoru a na střeše zabezpečí zadavatel svými zhotoviteli v souladu s HMG prací a POV</w:t>
      </w:r>
    </w:p>
    <w:p w:rsidR="008C148C" w:rsidRPr="008234BC" w:rsidRDefault="008C148C" w:rsidP="006B6440">
      <w:pPr>
        <w:pStyle w:val="Odstavecseseznamem"/>
        <w:numPr>
          <w:ilvl w:val="1"/>
          <w:numId w:val="7"/>
        </w:numPr>
        <w:spacing w:after="120"/>
        <w:ind w:left="890" w:hanging="170"/>
        <w:contextualSpacing w:val="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 xml:space="preserve">Povinná </w:t>
      </w:r>
      <w:r w:rsidR="00D04F0E" w:rsidRPr="008234BC">
        <w:rPr>
          <w:rFonts w:ascii="Arial" w:hAnsi="Arial" w:cs="Arial"/>
        </w:rPr>
        <w:t>součinnost zhotovitele stavby s</w:t>
      </w:r>
      <w:r w:rsidRPr="008234BC">
        <w:rPr>
          <w:rFonts w:ascii="Arial" w:hAnsi="Arial" w:cs="Arial"/>
        </w:rPr>
        <w:t xml:space="preserve"> určenými zhotoviteli zadavatele </w:t>
      </w:r>
    </w:p>
    <w:p w:rsidR="00270959" w:rsidRPr="008234BC" w:rsidRDefault="00270959" w:rsidP="00C77C1C">
      <w:pPr>
        <w:pStyle w:val="Odstavecseseznamem"/>
        <w:numPr>
          <w:ilvl w:val="0"/>
          <w:numId w:val="12"/>
        </w:numPr>
        <w:ind w:left="284" w:hanging="284"/>
        <w:jc w:val="both"/>
        <w:rPr>
          <w:rFonts w:ascii="Arial" w:hAnsi="Arial" w:cs="Arial"/>
          <w:u w:val="single"/>
        </w:rPr>
      </w:pPr>
      <w:r w:rsidRPr="008234BC">
        <w:rPr>
          <w:rFonts w:ascii="Arial" w:hAnsi="Arial" w:cs="Arial"/>
          <w:u w:val="single"/>
        </w:rPr>
        <w:t>Obecně</w:t>
      </w:r>
    </w:p>
    <w:p w:rsidR="00C77C1C" w:rsidRPr="008234BC" w:rsidRDefault="00270959" w:rsidP="00C77C1C">
      <w:pPr>
        <w:pStyle w:val="Odstavecseseznamem"/>
        <w:numPr>
          <w:ilvl w:val="0"/>
          <w:numId w:val="13"/>
        </w:numPr>
        <w:spacing w:before="240"/>
        <w:ind w:left="454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Ve výkazu výměr bude uvedený výpočet použitý při stanovení množství položky soupisu prací a odkaz na příslušnou grafickou nebo textovou část projektové dokumentace tak, aby u</w:t>
      </w:r>
      <w:r w:rsidR="00C77C1C" w:rsidRPr="008234BC">
        <w:rPr>
          <w:rFonts w:ascii="Arial" w:hAnsi="Arial" w:cs="Arial"/>
        </w:rPr>
        <w:t>možnil kontrolu celkové výměry.</w:t>
      </w:r>
    </w:p>
    <w:p w:rsidR="00270959" w:rsidRPr="008234BC" w:rsidRDefault="00D532E7" w:rsidP="00C77C1C">
      <w:pPr>
        <w:pStyle w:val="Odstavecseseznamem"/>
        <w:numPr>
          <w:ilvl w:val="0"/>
          <w:numId w:val="13"/>
        </w:numPr>
        <w:spacing w:before="240"/>
        <w:ind w:left="454" w:hanging="170"/>
        <w:jc w:val="both"/>
        <w:rPr>
          <w:rFonts w:ascii="Arial" w:hAnsi="Arial" w:cs="Arial"/>
        </w:rPr>
      </w:pPr>
      <w:r w:rsidRPr="008234BC">
        <w:rPr>
          <w:rFonts w:ascii="Arial" w:hAnsi="Arial" w:cs="Arial"/>
        </w:rPr>
        <w:t>Soupis stavebních prací, dodávek a služeb s v</w:t>
      </w:r>
      <w:r w:rsidR="00270959" w:rsidRPr="008234BC">
        <w:rPr>
          <w:rFonts w:ascii="Arial" w:hAnsi="Arial" w:cs="Arial"/>
        </w:rPr>
        <w:t>ýkaz</w:t>
      </w:r>
      <w:r w:rsidRPr="008234BC">
        <w:rPr>
          <w:rFonts w:ascii="Arial" w:hAnsi="Arial" w:cs="Arial"/>
        </w:rPr>
        <w:t>em</w:t>
      </w:r>
      <w:r w:rsidR="00270959" w:rsidRPr="008234BC">
        <w:rPr>
          <w:rFonts w:ascii="Arial" w:hAnsi="Arial" w:cs="Arial"/>
        </w:rPr>
        <w:t xml:space="preserve"> výměr pro kontrolu nabídek zhotovitelů stavby bude oceněn podle cenové soustavy ÚRS</w:t>
      </w:r>
      <w:r w:rsidRPr="008234BC">
        <w:rPr>
          <w:rFonts w:ascii="Arial" w:hAnsi="Arial" w:cs="Arial"/>
        </w:rPr>
        <w:t>.</w:t>
      </w:r>
    </w:p>
    <w:p w:rsidR="001E29B9" w:rsidRPr="008234BC" w:rsidRDefault="001E29B9" w:rsidP="001E29B9">
      <w:pPr>
        <w:spacing w:before="240"/>
        <w:ind w:left="360"/>
        <w:jc w:val="both"/>
        <w:rPr>
          <w:rFonts w:ascii="Arial" w:hAnsi="Arial" w:cs="Arial"/>
        </w:rPr>
      </w:pPr>
    </w:p>
    <w:p w:rsidR="006F1508" w:rsidRPr="008234BC" w:rsidRDefault="006F1508" w:rsidP="008C148C">
      <w:pPr>
        <w:spacing w:before="240"/>
        <w:jc w:val="both"/>
        <w:rPr>
          <w:rFonts w:ascii="Arial" w:hAnsi="Arial" w:cs="Arial"/>
        </w:rPr>
      </w:pPr>
    </w:p>
    <w:p w:rsidR="00391695" w:rsidRPr="008234BC" w:rsidRDefault="00391695" w:rsidP="00391695">
      <w:pPr>
        <w:pStyle w:val="Odstavecseseznamem"/>
        <w:spacing w:before="240"/>
        <w:ind w:left="709"/>
        <w:contextualSpacing w:val="0"/>
        <w:jc w:val="both"/>
        <w:rPr>
          <w:rFonts w:ascii="Arial" w:hAnsi="Arial" w:cs="Arial"/>
        </w:rPr>
      </w:pPr>
    </w:p>
    <w:p w:rsidR="000C2FB8" w:rsidRPr="008234BC" w:rsidRDefault="000C2FB8" w:rsidP="000C2FB8">
      <w:pPr>
        <w:rPr>
          <w:rFonts w:ascii="Arial" w:hAnsi="Arial" w:cs="Arial"/>
          <w:i/>
          <w:iCs/>
          <w:u w:val="single"/>
        </w:rPr>
      </w:pPr>
    </w:p>
    <w:p w:rsidR="00D3189B" w:rsidRPr="008234BC" w:rsidRDefault="00D3189B" w:rsidP="00D3189B">
      <w:pPr>
        <w:rPr>
          <w:rFonts w:ascii="Arial" w:hAnsi="Arial" w:cs="Arial"/>
        </w:rPr>
      </w:pPr>
    </w:p>
    <w:sectPr w:rsidR="00D3189B" w:rsidRPr="008234BC" w:rsidSect="006B6440">
      <w:headerReference w:type="default" r:id="rId8"/>
      <w:footerReference w:type="default" r:id="rId9"/>
      <w:pgSz w:w="11906" w:h="16838" w:code="9"/>
      <w:pgMar w:top="1418" w:right="1418" w:bottom="1134" w:left="1418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B6440" w:rsidRDefault="006B6440" w:rsidP="006B6440">
      <w:pPr>
        <w:spacing w:after="0" w:line="240" w:lineRule="auto"/>
      </w:pPr>
      <w:r>
        <w:separator/>
      </w:r>
    </w:p>
  </w:endnote>
  <w:endnote w:type="continuationSeparator" w:id="0">
    <w:p w:rsidR="006B6440" w:rsidRDefault="006B6440" w:rsidP="006B64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86843517"/>
      <w:docPartObj>
        <w:docPartGallery w:val="Page Numbers (Bottom of Page)"/>
        <w:docPartUnique/>
      </w:docPartObj>
    </w:sdtPr>
    <w:sdtEndPr/>
    <w:sdtContent>
      <w:p w:rsidR="006B6440" w:rsidRDefault="006B6440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E28AD">
          <w:rPr>
            <w:noProof/>
          </w:rPr>
          <w:t>2</w:t>
        </w:r>
        <w:r>
          <w:fldChar w:fldCharType="end"/>
        </w:r>
      </w:p>
    </w:sdtContent>
  </w:sdt>
  <w:p w:rsidR="006B6440" w:rsidRDefault="006B6440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B6440" w:rsidRDefault="006B6440" w:rsidP="006B6440">
      <w:pPr>
        <w:spacing w:after="0" w:line="240" w:lineRule="auto"/>
      </w:pPr>
      <w:r>
        <w:separator/>
      </w:r>
    </w:p>
  </w:footnote>
  <w:footnote w:type="continuationSeparator" w:id="0">
    <w:p w:rsidR="006B6440" w:rsidRDefault="006B6440" w:rsidP="006B64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B6440" w:rsidRPr="008234BC" w:rsidRDefault="008234BC">
    <w:pPr>
      <w:pStyle w:val="Zhlav"/>
      <w:jc w:val="center"/>
      <w:rPr>
        <w:rFonts w:ascii="Arial" w:hAnsi="Arial" w:cs="Arial"/>
        <w:b/>
      </w:rPr>
    </w:pPr>
    <w:r>
      <w:rPr>
        <w:noProof/>
        <w:lang w:eastAsia="cs-CZ"/>
      </w:rPr>
      <w:drawing>
        <wp:anchor distT="0" distB="0" distL="114300" distR="114300" simplePos="0" relativeHeight="251658240" behindDoc="1" locked="0" layoutInCell="0" allowOverlap="1" wp14:anchorId="02D74712" wp14:editId="17CE2302">
          <wp:simplePos x="0" y="0"/>
          <wp:positionH relativeFrom="margin">
            <wp:posOffset>-900430</wp:posOffset>
          </wp:positionH>
          <wp:positionV relativeFrom="margin">
            <wp:posOffset>-898525</wp:posOffset>
          </wp:positionV>
          <wp:extent cx="2505710" cy="899795"/>
          <wp:effectExtent l="0" t="0" r="0" b="0"/>
          <wp:wrapNone/>
          <wp:docPr id="1" name="Obrázek 1" descr="STC_NAB_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STC_NAB_00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509" t="2138" r="51389" b="87164"/>
                  <a:stretch>
                    <a:fillRect/>
                  </a:stretch>
                </pic:blipFill>
                <pic:spPr bwMode="auto">
                  <a:xfrm>
                    <a:off x="0" y="0"/>
                    <a:ext cx="2505710" cy="8997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F1508">
      <w:tab/>
    </w:r>
    <w:r w:rsidR="006F1508">
      <w:tab/>
    </w:r>
    <w:r w:rsidR="006F1508" w:rsidRPr="008234BC">
      <w:rPr>
        <w:rFonts w:ascii="Arial" w:hAnsi="Arial" w:cs="Arial"/>
        <w:b/>
      </w:rPr>
      <w:t>Příloha</w:t>
    </w:r>
    <w:r w:rsidR="00D86E4C" w:rsidRPr="008234BC">
      <w:rPr>
        <w:rFonts w:ascii="Arial" w:hAnsi="Arial" w:cs="Arial"/>
        <w:b/>
      </w:rPr>
      <w:t xml:space="preserve"> č. 1</w:t>
    </w:r>
    <w:r w:rsidR="006F1508" w:rsidRPr="008234BC">
      <w:rPr>
        <w:rFonts w:ascii="Arial" w:hAnsi="Arial" w:cs="Arial"/>
        <w:b/>
      </w:rPr>
      <w:t xml:space="preserve"> k</w:t>
    </w:r>
    <w:r w:rsidRPr="008234BC">
      <w:rPr>
        <w:rFonts w:ascii="Arial" w:hAnsi="Arial" w:cs="Arial"/>
        <w:b/>
      </w:rPr>
      <w:t xml:space="preserve"> smlouvě č. </w:t>
    </w:r>
    <w:r w:rsidRPr="008234BC">
      <w:rPr>
        <w:rFonts w:ascii="Arial" w:hAnsi="Arial" w:cs="Arial"/>
        <w:b/>
        <w:highlight w:val="green"/>
      </w:rPr>
      <w:t>[•]</w:t>
    </w:r>
    <w:r w:rsidRPr="008234BC">
      <w:rPr>
        <w:rFonts w:ascii="Arial" w:hAnsi="Arial" w:cs="Arial"/>
        <w:b/>
      </w:rPr>
      <w:t>/2019</w:t>
    </w:r>
  </w:p>
  <w:p w:rsidR="006B6440" w:rsidRDefault="006B6440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F40296"/>
    <w:multiLevelType w:val="hybridMultilevel"/>
    <w:tmpl w:val="3416832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D283535"/>
    <w:multiLevelType w:val="hybridMultilevel"/>
    <w:tmpl w:val="864A61E4"/>
    <w:lvl w:ilvl="0" w:tplc="33FA82E2">
      <w:start w:val="3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2CA730D5"/>
    <w:multiLevelType w:val="hybridMultilevel"/>
    <w:tmpl w:val="E0AEFA0C"/>
    <w:lvl w:ilvl="0" w:tplc="CEFAC7A6">
      <w:start w:val="1"/>
      <w:numFmt w:val="lowerLetter"/>
      <w:lvlText w:val="%1)"/>
      <w:lvlJc w:val="left"/>
      <w:pPr>
        <w:tabs>
          <w:tab w:val="num" w:pos="720"/>
        </w:tabs>
        <w:ind w:left="720" w:hanging="363"/>
      </w:pPr>
      <w:rPr>
        <w:rFonts w:ascii="Arial" w:hAnsi="Arial" w:hint="default"/>
        <w:strike w:val="0"/>
        <w:color w:val="auto"/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13F6E14"/>
    <w:multiLevelType w:val="hybridMultilevel"/>
    <w:tmpl w:val="78ACC808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24001A2"/>
    <w:multiLevelType w:val="hybridMultilevel"/>
    <w:tmpl w:val="D2F82F40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18131AB"/>
    <w:multiLevelType w:val="hybridMultilevel"/>
    <w:tmpl w:val="1668E6B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6EF77E3"/>
    <w:multiLevelType w:val="hybridMultilevel"/>
    <w:tmpl w:val="A1944180"/>
    <w:lvl w:ilvl="0" w:tplc="0405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</w:rPr>
    </w:lvl>
    <w:lvl w:ilvl="1" w:tplc="061CD512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Arial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8757D2F"/>
    <w:multiLevelType w:val="hybridMultilevel"/>
    <w:tmpl w:val="89F4C8B0"/>
    <w:lvl w:ilvl="0" w:tplc="040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8">
    <w:nsid w:val="53B7508B"/>
    <w:multiLevelType w:val="hybridMultilevel"/>
    <w:tmpl w:val="D034EC0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C516869"/>
    <w:multiLevelType w:val="hybridMultilevel"/>
    <w:tmpl w:val="A9661A9E"/>
    <w:lvl w:ilvl="0" w:tplc="965609B8">
      <w:start w:val="4"/>
      <w:numFmt w:val="lowerLetter"/>
      <w:lvlText w:val="%1)"/>
      <w:lvlJc w:val="left"/>
      <w:pPr>
        <w:ind w:left="700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20" w:hanging="360"/>
      </w:pPr>
    </w:lvl>
    <w:lvl w:ilvl="2" w:tplc="0405001B" w:tentative="1">
      <w:start w:val="1"/>
      <w:numFmt w:val="lowerRoman"/>
      <w:lvlText w:val="%3."/>
      <w:lvlJc w:val="right"/>
      <w:pPr>
        <w:ind w:left="2140" w:hanging="180"/>
      </w:pPr>
    </w:lvl>
    <w:lvl w:ilvl="3" w:tplc="0405000F" w:tentative="1">
      <w:start w:val="1"/>
      <w:numFmt w:val="decimal"/>
      <w:lvlText w:val="%4."/>
      <w:lvlJc w:val="left"/>
      <w:pPr>
        <w:ind w:left="2860" w:hanging="360"/>
      </w:pPr>
    </w:lvl>
    <w:lvl w:ilvl="4" w:tplc="04050019" w:tentative="1">
      <w:start w:val="1"/>
      <w:numFmt w:val="lowerLetter"/>
      <w:lvlText w:val="%5."/>
      <w:lvlJc w:val="left"/>
      <w:pPr>
        <w:ind w:left="3580" w:hanging="360"/>
      </w:pPr>
    </w:lvl>
    <w:lvl w:ilvl="5" w:tplc="0405001B" w:tentative="1">
      <w:start w:val="1"/>
      <w:numFmt w:val="lowerRoman"/>
      <w:lvlText w:val="%6."/>
      <w:lvlJc w:val="right"/>
      <w:pPr>
        <w:ind w:left="4300" w:hanging="180"/>
      </w:pPr>
    </w:lvl>
    <w:lvl w:ilvl="6" w:tplc="0405000F" w:tentative="1">
      <w:start w:val="1"/>
      <w:numFmt w:val="decimal"/>
      <w:lvlText w:val="%7."/>
      <w:lvlJc w:val="left"/>
      <w:pPr>
        <w:ind w:left="5020" w:hanging="360"/>
      </w:pPr>
    </w:lvl>
    <w:lvl w:ilvl="7" w:tplc="04050019" w:tentative="1">
      <w:start w:val="1"/>
      <w:numFmt w:val="lowerLetter"/>
      <w:lvlText w:val="%8."/>
      <w:lvlJc w:val="left"/>
      <w:pPr>
        <w:ind w:left="5740" w:hanging="360"/>
      </w:pPr>
    </w:lvl>
    <w:lvl w:ilvl="8" w:tplc="0405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10">
    <w:nsid w:val="634C3755"/>
    <w:multiLevelType w:val="hybridMultilevel"/>
    <w:tmpl w:val="69382210"/>
    <w:lvl w:ilvl="0" w:tplc="3AE26EE2">
      <w:start w:val="1"/>
      <w:numFmt w:val="lowerLetter"/>
      <w:lvlText w:val="%1)"/>
      <w:lvlJc w:val="left"/>
      <w:pPr>
        <w:ind w:left="700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20" w:hanging="360"/>
      </w:pPr>
    </w:lvl>
    <w:lvl w:ilvl="2" w:tplc="0405001B" w:tentative="1">
      <w:start w:val="1"/>
      <w:numFmt w:val="lowerRoman"/>
      <w:lvlText w:val="%3."/>
      <w:lvlJc w:val="right"/>
      <w:pPr>
        <w:ind w:left="2140" w:hanging="180"/>
      </w:pPr>
    </w:lvl>
    <w:lvl w:ilvl="3" w:tplc="0405000F" w:tentative="1">
      <w:start w:val="1"/>
      <w:numFmt w:val="decimal"/>
      <w:lvlText w:val="%4."/>
      <w:lvlJc w:val="left"/>
      <w:pPr>
        <w:ind w:left="2860" w:hanging="360"/>
      </w:pPr>
    </w:lvl>
    <w:lvl w:ilvl="4" w:tplc="04050019" w:tentative="1">
      <w:start w:val="1"/>
      <w:numFmt w:val="lowerLetter"/>
      <w:lvlText w:val="%5."/>
      <w:lvlJc w:val="left"/>
      <w:pPr>
        <w:ind w:left="3580" w:hanging="360"/>
      </w:pPr>
    </w:lvl>
    <w:lvl w:ilvl="5" w:tplc="0405001B" w:tentative="1">
      <w:start w:val="1"/>
      <w:numFmt w:val="lowerRoman"/>
      <w:lvlText w:val="%6."/>
      <w:lvlJc w:val="right"/>
      <w:pPr>
        <w:ind w:left="4300" w:hanging="180"/>
      </w:pPr>
    </w:lvl>
    <w:lvl w:ilvl="6" w:tplc="0405000F" w:tentative="1">
      <w:start w:val="1"/>
      <w:numFmt w:val="decimal"/>
      <w:lvlText w:val="%7."/>
      <w:lvlJc w:val="left"/>
      <w:pPr>
        <w:ind w:left="5020" w:hanging="360"/>
      </w:pPr>
    </w:lvl>
    <w:lvl w:ilvl="7" w:tplc="04050019" w:tentative="1">
      <w:start w:val="1"/>
      <w:numFmt w:val="lowerLetter"/>
      <w:lvlText w:val="%8."/>
      <w:lvlJc w:val="left"/>
      <w:pPr>
        <w:ind w:left="5740" w:hanging="360"/>
      </w:pPr>
    </w:lvl>
    <w:lvl w:ilvl="8" w:tplc="0405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11">
    <w:nsid w:val="64B82EFF"/>
    <w:multiLevelType w:val="hybridMultilevel"/>
    <w:tmpl w:val="3A42887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C7D4B58"/>
    <w:multiLevelType w:val="hybridMultilevel"/>
    <w:tmpl w:val="E25EDC9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AA1576B"/>
    <w:multiLevelType w:val="hybridMultilevel"/>
    <w:tmpl w:val="FCFCDA4E"/>
    <w:lvl w:ilvl="0" w:tplc="89ECB0DE">
      <w:start w:val="3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C792C1CE">
      <w:start w:val="2"/>
      <w:numFmt w:val="decimal"/>
      <w:lvlText w:val="%2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7C30233B"/>
    <w:multiLevelType w:val="hybridMultilevel"/>
    <w:tmpl w:val="1064147E"/>
    <w:lvl w:ilvl="0" w:tplc="E2EE70C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4"/>
  </w:num>
  <w:num w:numId="4">
    <w:abstractNumId w:val="12"/>
  </w:num>
  <w:num w:numId="5">
    <w:abstractNumId w:val="11"/>
  </w:num>
  <w:num w:numId="6">
    <w:abstractNumId w:val="14"/>
  </w:num>
  <w:num w:numId="7">
    <w:abstractNumId w:val="6"/>
  </w:num>
  <w:num w:numId="8">
    <w:abstractNumId w:val="5"/>
  </w:num>
  <w:num w:numId="9">
    <w:abstractNumId w:val="3"/>
  </w:num>
  <w:num w:numId="10">
    <w:abstractNumId w:val="2"/>
  </w:num>
  <w:num w:numId="11">
    <w:abstractNumId w:val="13"/>
  </w:num>
  <w:num w:numId="12">
    <w:abstractNumId w:val="8"/>
  </w:num>
  <w:num w:numId="13">
    <w:abstractNumId w:val="1"/>
  </w:num>
  <w:num w:numId="14">
    <w:abstractNumId w:val="10"/>
  </w:num>
  <w:num w:numId="1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6CB5"/>
    <w:rsid w:val="00056CB5"/>
    <w:rsid w:val="000C2FB8"/>
    <w:rsid w:val="0018555A"/>
    <w:rsid w:val="0019143C"/>
    <w:rsid w:val="001C6D86"/>
    <w:rsid w:val="001E29B9"/>
    <w:rsid w:val="00225991"/>
    <w:rsid w:val="00254626"/>
    <w:rsid w:val="00270959"/>
    <w:rsid w:val="00283B6C"/>
    <w:rsid w:val="002B52CC"/>
    <w:rsid w:val="002E7314"/>
    <w:rsid w:val="002F7B55"/>
    <w:rsid w:val="00352806"/>
    <w:rsid w:val="00391695"/>
    <w:rsid w:val="003A3EA6"/>
    <w:rsid w:val="003B7174"/>
    <w:rsid w:val="003C1095"/>
    <w:rsid w:val="00432B70"/>
    <w:rsid w:val="004465DF"/>
    <w:rsid w:val="004C62D5"/>
    <w:rsid w:val="004E2F35"/>
    <w:rsid w:val="00500D1E"/>
    <w:rsid w:val="005D18C7"/>
    <w:rsid w:val="006B6440"/>
    <w:rsid w:val="006D235F"/>
    <w:rsid w:val="006E7DB7"/>
    <w:rsid w:val="006F1508"/>
    <w:rsid w:val="006F6044"/>
    <w:rsid w:val="00751C39"/>
    <w:rsid w:val="0075629E"/>
    <w:rsid w:val="008234BC"/>
    <w:rsid w:val="00890DD7"/>
    <w:rsid w:val="008A1E72"/>
    <w:rsid w:val="008B6926"/>
    <w:rsid w:val="008C148C"/>
    <w:rsid w:val="009100C0"/>
    <w:rsid w:val="00936684"/>
    <w:rsid w:val="0099782D"/>
    <w:rsid w:val="009B56DA"/>
    <w:rsid w:val="009B58FE"/>
    <w:rsid w:val="00A8688C"/>
    <w:rsid w:val="00AE28AD"/>
    <w:rsid w:val="00AF085F"/>
    <w:rsid w:val="00B630BF"/>
    <w:rsid w:val="00B80295"/>
    <w:rsid w:val="00C346E8"/>
    <w:rsid w:val="00C77C1C"/>
    <w:rsid w:val="00CA2548"/>
    <w:rsid w:val="00CA51A3"/>
    <w:rsid w:val="00D04F0E"/>
    <w:rsid w:val="00D21AC9"/>
    <w:rsid w:val="00D3189B"/>
    <w:rsid w:val="00D532E7"/>
    <w:rsid w:val="00D73837"/>
    <w:rsid w:val="00D8204B"/>
    <w:rsid w:val="00D86E4C"/>
    <w:rsid w:val="00E37B2C"/>
    <w:rsid w:val="00E9539F"/>
    <w:rsid w:val="00EB602E"/>
    <w:rsid w:val="00EC3684"/>
    <w:rsid w:val="00ED4051"/>
    <w:rsid w:val="00F07DCE"/>
    <w:rsid w:val="00F166DF"/>
    <w:rsid w:val="00F81999"/>
    <w:rsid w:val="00FE05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E29B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056CB5"/>
    <w:pPr>
      <w:ind w:left="720"/>
      <w:contextualSpacing/>
    </w:pPr>
  </w:style>
  <w:style w:type="paragraph" w:styleId="Bezmezer">
    <w:name w:val="No Spacing"/>
    <w:uiPriority w:val="1"/>
    <w:qFormat/>
    <w:rsid w:val="00D3189B"/>
    <w:pPr>
      <w:spacing w:after="0" w:line="240" w:lineRule="auto"/>
    </w:pPr>
  </w:style>
  <w:style w:type="character" w:styleId="Odkaznakoment">
    <w:name w:val="annotation reference"/>
    <w:basedOn w:val="Standardnpsmoodstavce"/>
    <w:uiPriority w:val="99"/>
    <w:semiHidden/>
    <w:unhideWhenUsed/>
    <w:rsid w:val="000C2FB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0C2FB8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0C2FB8"/>
    <w:rPr>
      <w:sz w:val="20"/>
      <w:szCs w:val="20"/>
    </w:rPr>
  </w:style>
  <w:style w:type="paragraph" w:customStyle="1" w:styleId="Normln0">
    <w:name w:val="Normální~"/>
    <w:basedOn w:val="Normln"/>
    <w:rsid w:val="000C2FB8"/>
    <w:pPr>
      <w:suppressAutoHyphens/>
      <w:overflowPunct w:val="0"/>
      <w:autoSpaceDE w:val="0"/>
      <w:autoSpaceDN w:val="0"/>
      <w:adjustRightInd w:val="0"/>
      <w:spacing w:after="0" w:line="23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C2F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C2FB8"/>
    <w:rPr>
      <w:rFonts w:ascii="Tahoma" w:hAnsi="Tahoma" w:cs="Tahoma"/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C6D8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C6D86"/>
    <w:rPr>
      <w:b/>
      <w:bCs/>
      <w:sz w:val="20"/>
      <w:szCs w:val="20"/>
    </w:rPr>
  </w:style>
  <w:style w:type="paragraph" w:styleId="Zkladntextodsazen">
    <w:name w:val="Body Text Indent"/>
    <w:basedOn w:val="Normln"/>
    <w:link w:val="ZkladntextodsazenChar"/>
    <w:rsid w:val="00FE052A"/>
    <w:pPr>
      <w:spacing w:before="80" w:after="0" w:line="240" w:lineRule="auto"/>
      <w:ind w:left="720"/>
    </w:pPr>
    <w:rPr>
      <w:rFonts w:ascii="Arial" w:eastAsia="Times New Roman" w:hAnsi="Arial" w:cs="Times New Roman"/>
      <w:szCs w:val="20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FE052A"/>
    <w:rPr>
      <w:rFonts w:ascii="Arial" w:eastAsia="Times New Roman" w:hAnsi="Arial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6B64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B6440"/>
  </w:style>
  <w:style w:type="paragraph" w:styleId="Zpat">
    <w:name w:val="footer"/>
    <w:basedOn w:val="Normln"/>
    <w:link w:val="ZpatChar"/>
    <w:uiPriority w:val="99"/>
    <w:unhideWhenUsed/>
    <w:rsid w:val="006B64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B644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E29B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056CB5"/>
    <w:pPr>
      <w:ind w:left="720"/>
      <w:contextualSpacing/>
    </w:pPr>
  </w:style>
  <w:style w:type="paragraph" w:styleId="Bezmezer">
    <w:name w:val="No Spacing"/>
    <w:uiPriority w:val="1"/>
    <w:qFormat/>
    <w:rsid w:val="00D3189B"/>
    <w:pPr>
      <w:spacing w:after="0" w:line="240" w:lineRule="auto"/>
    </w:pPr>
  </w:style>
  <w:style w:type="character" w:styleId="Odkaznakoment">
    <w:name w:val="annotation reference"/>
    <w:basedOn w:val="Standardnpsmoodstavce"/>
    <w:uiPriority w:val="99"/>
    <w:semiHidden/>
    <w:unhideWhenUsed/>
    <w:rsid w:val="000C2FB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0C2FB8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0C2FB8"/>
    <w:rPr>
      <w:sz w:val="20"/>
      <w:szCs w:val="20"/>
    </w:rPr>
  </w:style>
  <w:style w:type="paragraph" w:customStyle="1" w:styleId="Normln0">
    <w:name w:val="Normální~"/>
    <w:basedOn w:val="Normln"/>
    <w:rsid w:val="000C2FB8"/>
    <w:pPr>
      <w:suppressAutoHyphens/>
      <w:overflowPunct w:val="0"/>
      <w:autoSpaceDE w:val="0"/>
      <w:autoSpaceDN w:val="0"/>
      <w:adjustRightInd w:val="0"/>
      <w:spacing w:after="0" w:line="23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C2F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C2FB8"/>
    <w:rPr>
      <w:rFonts w:ascii="Tahoma" w:hAnsi="Tahoma" w:cs="Tahoma"/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C6D8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C6D86"/>
    <w:rPr>
      <w:b/>
      <w:bCs/>
      <w:sz w:val="20"/>
      <w:szCs w:val="20"/>
    </w:rPr>
  </w:style>
  <w:style w:type="paragraph" w:styleId="Zkladntextodsazen">
    <w:name w:val="Body Text Indent"/>
    <w:basedOn w:val="Normln"/>
    <w:link w:val="ZkladntextodsazenChar"/>
    <w:rsid w:val="00FE052A"/>
    <w:pPr>
      <w:spacing w:before="80" w:after="0" w:line="240" w:lineRule="auto"/>
      <w:ind w:left="720"/>
    </w:pPr>
    <w:rPr>
      <w:rFonts w:ascii="Arial" w:eastAsia="Times New Roman" w:hAnsi="Arial" w:cs="Times New Roman"/>
      <w:szCs w:val="20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FE052A"/>
    <w:rPr>
      <w:rFonts w:ascii="Arial" w:eastAsia="Times New Roman" w:hAnsi="Arial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6B64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B6440"/>
  </w:style>
  <w:style w:type="paragraph" w:styleId="Zpat">
    <w:name w:val="footer"/>
    <w:basedOn w:val="Normln"/>
    <w:link w:val="ZpatChar"/>
    <w:uiPriority w:val="99"/>
    <w:unhideWhenUsed/>
    <w:rsid w:val="006B64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B644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847</Words>
  <Characters>5000</Characters>
  <Application>Microsoft Office Word</Application>
  <DocSecurity>4</DocSecurity>
  <Lines>41</Lines>
  <Paragraphs>11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Rokos Pavel</dc:creator>
  <cp:lastModifiedBy>Hlusickova Michala</cp:lastModifiedBy>
  <cp:revision>2</cp:revision>
  <cp:lastPrinted>2017-02-14T16:31:00Z</cp:lastPrinted>
  <dcterms:created xsi:type="dcterms:W3CDTF">2019-03-19T10:14:00Z</dcterms:created>
  <dcterms:modified xsi:type="dcterms:W3CDTF">2019-03-19T10:14:00Z</dcterms:modified>
</cp:coreProperties>
</file>